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CED9E" w14:textId="77777777" w:rsidR="00BC1575" w:rsidRDefault="00BC1575" w:rsidP="00BC1575">
      <w:pPr>
        <w:widowControl w:val="0"/>
        <w:autoSpaceDE w:val="0"/>
        <w:autoSpaceDN w:val="0"/>
        <w:adjustRightInd w:val="0"/>
        <w:jc w:val="center"/>
        <w:rPr>
          <w:rFonts w:ascii="Tahoma" w:hAnsi="Tahoma" w:cs="Tahoma"/>
          <w:b/>
          <w:bCs/>
          <w:sz w:val="32"/>
          <w:szCs w:val="32"/>
          <w:lang w:bidi="en-US"/>
        </w:rPr>
      </w:pPr>
      <w:bookmarkStart w:id="0" w:name="_GoBack"/>
      <w:bookmarkEnd w:id="0"/>
      <w:r w:rsidRPr="00BC1575">
        <w:rPr>
          <w:rFonts w:ascii="Tahoma" w:hAnsi="Tahoma" w:cs="Tahoma"/>
          <w:b/>
          <w:bCs/>
          <w:sz w:val="32"/>
          <w:szCs w:val="32"/>
          <w:lang w:bidi="en-US"/>
        </w:rPr>
        <w:t>SAFE Loyalty Challenge 2016</w:t>
      </w:r>
    </w:p>
    <w:p w14:paraId="70946711" w14:textId="77777777" w:rsidR="00BC1575" w:rsidRDefault="00BC1575" w:rsidP="00BC1575">
      <w:pPr>
        <w:widowControl w:val="0"/>
        <w:autoSpaceDE w:val="0"/>
        <w:autoSpaceDN w:val="0"/>
        <w:adjustRightInd w:val="0"/>
        <w:jc w:val="center"/>
        <w:rPr>
          <w:rFonts w:ascii="Tahoma" w:hAnsi="Tahoma" w:cs="Tahoma"/>
          <w:b/>
          <w:bCs/>
          <w:sz w:val="32"/>
          <w:szCs w:val="32"/>
          <w:lang w:bidi="en-US"/>
        </w:rPr>
      </w:pPr>
    </w:p>
    <w:p w14:paraId="0842D884" w14:textId="77777777" w:rsidR="00BC1575" w:rsidRPr="00BC1575" w:rsidRDefault="00BC1575" w:rsidP="00BC1575">
      <w:pPr>
        <w:widowControl w:val="0"/>
        <w:autoSpaceDE w:val="0"/>
        <w:autoSpaceDN w:val="0"/>
        <w:adjustRightInd w:val="0"/>
        <w:jc w:val="center"/>
        <w:rPr>
          <w:rFonts w:ascii="Tahoma" w:hAnsi="Tahoma" w:cs="Tahoma"/>
          <w:b/>
          <w:bCs/>
          <w:sz w:val="32"/>
          <w:szCs w:val="32"/>
          <w:lang w:bidi="en-US"/>
        </w:rPr>
      </w:pPr>
      <w:r>
        <w:rPr>
          <w:rFonts w:ascii="Tahoma" w:hAnsi="Tahoma" w:cs="Tahoma"/>
          <w:b/>
          <w:bCs/>
          <w:sz w:val="32"/>
          <w:szCs w:val="32"/>
          <w:lang w:bidi="en-US"/>
        </w:rPr>
        <w:t>Please read</w:t>
      </w:r>
    </w:p>
    <w:p w14:paraId="0778E233" w14:textId="77777777" w:rsidR="00BC1575" w:rsidRDefault="00BC1575" w:rsidP="00BC1575">
      <w:pPr>
        <w:widowControl w:val="0"/>
        <w:autoSpaceDE w:val="0"/>
        <w:autoSpaceDN w:val="0"/>
        <w:adjustRightInd w:val="0"/>
        <w:jc w:val="both"/>
        <w:rPr>
          <w:rFonts w:ascii="Tahoma" w:hAnsi="Tahoma" w:cs="Tahoma"/>
          <w:bCs/>
          <w:sz w:val="20"/>
          <w:szCs w:val="20"/>
          <w:lang w:bidi="en-US"/>
        </w:rPr>
      </w:pPr>
    </w:p>
    <w:p w14:paraId="438A7261" w14:textId="77777777" w:rsidR="00BC1575" w:rsidRDefault="00BC1575" w:rsidP="00BC1575">
      <w:pPr>
        <w:widowControl w:val="0"/>
        <w:autoSpaceDE w:val="0"/>
        <w:autoSpaceDN w:val="0"/>
        <w:adjustRightInd w:val="0"/>
        <w:jc w:val="both"/>
        <w:rPr>
          <w:rFonts w:ascii="Tahoma" w:hAnsi="Tahoma" w:cs="Tahoma"/>
          <w:bCs/>
          <w:sz w:val="20"/>
          <w:szCs w:val="20"/>
          <w:lang w:bidi="en-US"/>
        </w:rPr>
      </w:pPr>
    </w:p>
    <w:p w14:paraId="3152C164" w14:textId="77777777" w:rsidR="000A1624" w:rsidRDefault="000A1624" w:rsidP="00BC1575">
      <w:pPr>
        <w:widowControl w:val="0"/>
        <w:autoSpaceDE w:val="0"/>
        <w:autoSpaceDN w:val="0"/>
        <w:adjustRightInd w:val="0"/>
        <w:jc w:val="both"/>
        <w:rPr>
          <w:rFonts w:ascii="Tahoma" w:hAnsi="Tahoma" w:cs="Tahoma"/>
          <w:bCs/>
          <w:sz w:val="20"/>
          <w:szCs w:val="20"/>
          <w:lang w:bidi="en-US"/>
        </w:rPr>
      </w:pPr>
      <w:r>
        <w:rPr>
          <w:rFonts w:ascii="Tahoma" w:hAnsi="Tahoma" w:cs="Tahoma"/>
          <w:bCs/>
          <w:sz w:val="20"/>
          <w:szCs w:val="20"/>
          <w:lang w:bidi="en-US"/>
        </w:rPr>
        <w:t>Entry with vehicles is via Edwards St. Please see attendant at gate for car pass and entry passes.</w:t>
      </w:r>
    </w:p>
    <w:p w14:paraId="4ED1DE1D" w14:textId="77777777" w:rsidR="000A1624" w:rsidRDefault="000A1624" w:rsidP="00BC1575">
      <w:pPr>
        <w:widowControl w:val="0"/>
        <w:autoSpaceDE w:val="0"/>
        <w:autoSpaceDN w:val="0"/>
        <w:adjustRightInd w:val="0"/>
        <w:jc w:val="both"/>
        <w:rPr>
          <w:rFonts w:ascii="Tahoma" w:hAnsi="Tahoma" w:cs="Tahoma"/>
          <w:bCs/>
          <w:sz w:val="20"/>
          <w:szCs w:val="20"/>
          <w:lang w:bidi="en-US"/>
        </w:rPr>
      </w:pPr>
    </w:p>
    <w:p w14:paraId="6442CEA2" w14:textId="77777777" w:rsidR="00BC1575" w:rsidRPr="00927788" w:rsidRDefault="00BC1575" w:rsidP="00BC1575">
      <w:pPr>
        <w:widowControl w:val="0"/>
        <w:autoSpaceDE w:val="0"/>
        <w:autoSpaceDN w:val="0"/>
        <w:adjustRightInd w:val="0"/>
        <w:jc w:val="both"/>
        <w:rPr>
          <w:rFonts w:ascii="Tahoma" w:hAnsi="Tahoma" w:cs="TimesNewRomanPSMT"/>
          <w:sz w:val="20"/>
          <w:szCs w:val="20"/>
          <w:lang w:bidi="en-US"/>
        </w:rPr>
      </w:pPr>
      <w:r w:rsidRPr="00927788">
        <w:rPr>
          <w:rFonts w:ascii="Tahoma" w:hAnsi="Tahoma" w:cs="Tahoma"/>
          <w:bCs/>
          <w:sz w:val="20"/>
          <w:szCs w:val="20"/>
          <w:lang w:bidi="en-US"/>
        </w:rPr>
        <w:t>E</w:t>
      </w:r>
      <w:r>
        <w:rPr>
          <w:rFonts w:ascii="Tahoma" w:hAnsi="Tahoma" w:cs="Tahoma"/>
          <w:bCs/>
          <w:sz w:val="20"/>
          <w:szCs w:val="20"/>
          <w:lang w:bidi="en-US"/>
        </w:rPr>
        <w:t xml:space="preserve">ach club </w:t>
      </w:r>
      <w:r w:rsidR="000A1624">
        <w:rPr>
          <w:rFonts w:ascii="Tahoma" w:hAnsi="Tahoma" w:cs="Tahoma"/>
          <w:bCs/>
          <w:sz w:val="20"/>
          <w:szCs w:val="20"/>
          <w:lang w:bidi="en-US"/>
        </w:rPr>
        <w:t>will need</w:t>
      </w:r>
      <w:r w:rsidRPr="00927788">
        <w:rPr>
          <w:rFonts w:ascii="Tahoma" w:hAnsi="Tahoma" w:cs="Tahoma"/>
          <w:bCs/>
          <w:sz w:val="20"/>
          <w:szCs w:val="20"/>
          <w:lang w:bidi="en-US"/>
        </w:rPr>
        <w:t> </w:t>
      </w:r>
      <w:r>
        <w:rPr>
          <w:rFonts w:ascii="Tahoma" w:hAnsi="Tahoma" w:cs="Tahoma"/>
          <w:bCs/>
          <w:sz w:val="20"/>
          <w:szCs w:val="20"/>
          <w:lang w:bidi="en-US"/>
        </w:rPr>
        <w:t xml:space="preserve">to set up canopies, </w:t>
      </w:r>
      <w:r w:rsidR="000A1624">
        <w:rPr>
          <w:rFonts w:ascii="Tahoma" w:hAnsi="Tahoma" w:cs="Tahoma"/>
          <w:bCs/>
          <w:sz w:val="20"/>
          <w:szCs w:val="20"/>
          <w:lang w:bidi="en-US"/>
        </w:rPr>
        <w:t>on the opposite side to the grandstand</w:t>
      </w:r>
      <w:r>
        <w:rPr>
          <w:rFonts w:ascii="Tahoma" w:hAnsi="Tahoma" w:cs="Tahoma"/>
          <w:bCs/>
          <w:sz w:val="20"/>
          <w:szCs w:val="20"/>
          <w:lang w:bidi="en-US"/>
        </w:rPr>
        <w:t>, equipment trailers and dog trailers must be behind your canopies.</w:t>
      </w:r>
    </w:p>
    <w:p w14:paraId="71FDFD5B" w14:textId="77777777" w:rsidR="00BC1575" w:rsidRPr="00927788" w:rsidRDefault="00BC1575" w:rsidP="00BC1575">
      <w:pPr>
        <w:widowControl w:val="0"/>
        <w:autoSpaceDE w:val="0"/>
        <w:autoSpaceDN w:val="0"/>
        <w:adjustRightInd w:val="0"/>
        <w:jc w:val="both"/>
        <w:rPr>
          <w:rFonts w:ascii="Tahoma" w:hAnsi="Tahoma" w:cs="TimesNewRomanPSMT"/>
          <w:sz w:val="20"/>
          <w:szCs w:val="20"/>
          <w:lang w:bidi="en-US"/>
        </w:rPr>
      </w:pPr>
      <w:r w:rsidRPr="00927788">
        <w:rPr>
          <w:rFonts w:ascii="Tahoma" w:hAnsi="Tahoma" w:cs="Tahoma"/>
          <w:bCs/>
          <w:sz w:val="20"/>
          <w:szCs w:val="20"/>
          <w:lang w:bidi="en-US"/>
        </w:rPr>
        <w:t> </w:t>
      </w:r>
    </w:p>
    <w:p w14:paraId="37ED8A77" w14:textId="77777777" w:rsidR="00BC1575" w:rsidRPr="00BC1575" w:rsidRDefault="00BC1575" w:rsidP="00BC1575">
      <w:pPr>
        <w:pStyle w:val="ListParagraph"/>
        <w:widowControl w:val="0"/>
        <w:numPr>
          <w:ilvl w:val="0"/>
          <w:numId w:val="1"/>
        </w:numPr>
        <w:autoSpaceDE w:val="0"/>
        <w:autoSpaceDN w:val="0"/>
        <w:adjustRightInd w:val="0"/>
        <w:jc w:val="both"/>
        <w:rPr>
          <w:rFonts w:ascii="Tahoma" w:hAnsi="Tahoma" w:cs="Tahoma"/>
          <w:b/>
          <w:bCs/>
          <w:color w:val="FF0000"/>
          <w:sz w:val="22"/>
          <w:szCs w:val="22"/>
          <w:lang w:bidi="en-US"/>
        </w:rPr>
      </w:pPr>
      <w:r w:rsidRPr="00BC1575">
        <w:rPr>
          <w:rFonts w:ascii="Arial" w:hAnsi="Arial" w:cs="Arial"/>
          <w:b/>
          <w:bCs/>
          <w:color w:val="FF0000"/>
          <w:sz w:val="22"/>
          <w:szCs w:val="22"/>
        </w:rPr>
        <w:t>You cannot use tent pegs</w:t>
      </w:r>
      <w:r w:rsidRPr="00BC1575">
        <w:rPr>
          <w:rFonts w:ascii="Tahoma" w:hAnsi="Tahoma" w:cs="Tahoma"/>
          <w:b/>
          <w:bCs/>
          <w:color w:val="FF0000"/>
          <w:sz w:val="22"/>
          <w:szCs w:val="22"/>
          <w:lang w:bidi="en-US"/>
        </w:rPr>
        <w:t xml:space="preserve">. Canopies, cabanas or marquees are not permitted to be pegged into the oval surface. </w:t>
      </w:r>
    </w:p>
    <w:p w14:paraId="2EE5BB31" w14:textId="77777777" w:rsidR="00BC1575" w:rsidRPr="00793064" w:rsidRDefault="00BC1575" w:rsidP="00BC1575">
      <w:pPr>
        <w:widowControl w:val="0"/>
        <w:autoSpaceDE w:val="0"/>
        <w:autoSpaceDN w:val="0"/>
        <w:adjustRightInd w:val="0"/>
        <w:jc w:val="both"/>
        <w:rPr>
          <w:rFonts w:ascii="Tahoma" w:hAnsi="Tahoma" w:cs="Tahoma"/>
          <w:b/>
          <w:bCs/>
          <w:color w:val="FF0000"/>
          <w:sz w:val="22"/>
          <w:szCs w:val="22"/>
          <w:lang w:bidi="en-US"/>
        </w:rPr>
      </w:pPr>
    </w:p>
    <w:p w14:paraId="3E4B16F9" w14:textId="77777777" w:rsidR="00BC1575" w:rsidRPr="00BC1575" w:rsidRDefault="00BC1575" w:rsidP="00BC1575">
      <w:pPr>
        <w:pStyle w:val="ListParagraph"/>
        <w:widowControl w:val="0"/>
        <w:numPr>
          <w:ilvl w:val="0"/>
          <w:numId w:val="1"/>
        </w:numPr>
        <w:autoSpaceDE w:val="0"/>
        <w:autoSpaceDN w:val="0"/>
        <w:adjustRightInd w:val="0"/>
        <w:jc w:val="both"/>
        <w:rPr>
          <w:rFonts w:ascii="Tahoma" w:hAnsi="Tahoma" w:cs="Tahoma"/>
          <w:b/>
          <w:bCs/>
          <w:color w:val="FF0000"/>
          <w:sz w:val="22"/>
          <w:szCs w:val="22"/>
          <w:lang w:bidi="en-US"/>
        </w:rPr>
      </w:pPr>
      <w:r w:rsidRPr="00BC1575">
        <w:rPr>
          <w:rFonts w:ascii="Tahoma" w:hAnsi="Tahoma" w:cs="Tahoma"/>
          <w:b/>
          <w:bCs/>
          <w:color w:val="FF0000"/>
          <w:sz w:val="22"/>
          <w:szCs w:val="22"/>
          <w:lang w:bidi="en-US"/>
        </w:rPr>
        <w:t>Weights will be supplied to hold down your canopies or if you bring you own, use them.</w:t>
      </w:r>
    </w:p>
    <w:p w14:paraId="61BD35EE" w14:textId="77777777" w:rsidR="00BC1575" w:rsidRPr="00927788" w:rsidRDefault="00BC1575" w:rsidP="00BC1575">
      <w:pPr>
        <w:widowControl w:val="0"/>
        <w:autoSpaceDE w:val="0"/>
        <w:autoSpaceDN w:val="0"/>
        <w:adjustRightInd w:val="0"/>
        <w:jc w:val="both"/>
        <w:rPr>
          <w:rFonts w:ascii="Tahoma" w:hAnsi="Tahoma" w:cs="TimesNewRomanPSMT"/>
          <w:sz w:val="20"/>
          <w:szCs w:val="20"/>
          <w:lang w:bidi="en-US"/>
        </w:rPr>
      </w:pPr>
      <w:r w:rsidRPr="00927788">
        <w:rPr>
          <w:rFonts w:ascii="Tahoma" w:hAnsi="Tahoma" w:cs="Tahoma"/>
          <w:bCs/>
          <w:sz w:val="20"/>
          <w:szCs w:val="20"/>
          <w:lang w:bidi="en-US"/>
        </w:rPr>
        <w:t> </w:t>
      </w:r>
    </w:p>
    <w:p w14:paraId="32CAE5BF" w14:textId="77777777" w:rsidR="00BC1575" w:rsidRPr="00BC1575" w:rsidRDefault="00BC1575" w:rsidP="00BC1575">
      <w:pPr>
        <w:pStyle w:val="ListParagraph"/>
        <w:widowControl w:val="0"/>
        <w:numPr>
          <w:ilvl w:val="0"/>
          <w:numId w:val="1"/>
        </w:numPr>
        <w:autoSpaceDE w:val="0"/>
        <w:autoSpaceDN w:val="0"/>
        <w:adjustRightInd w:val="0"/>
        <w:jc w:val="both"/>
        <w:rPr>
          <w:rFonts w:ascii="Tahoma" w:hAnsi="Tahoma" w:cs="TimesNewRomanPSMT"/>
          <w:sz w:val="20"/>
          <w:szCs w:val="20"/>
          <w:lang w:bidi="en-US"/>
        </w:rPr>
      </w:pPr>
      <w:r w:rsidRPr="00BC1575">
        <w:rPr>
          <w:rFonts w:ascii="Tahoma" w:hAnsi="Tahoma" w:cs="Tahoma"/>
          <w:bCs/>
          <w:sz w:val="20"/>
          <w:szCs w:val="20"/>
          <w:lang w:bidi="en-US"/>
        </w:rPr>
        <w:t>All cars must be moved to the outer perimeter of the oval after unloading. Only cargo trailers and dog trailers are to be on the oval with your canopies</w:t>
      </w:r>
    </w:p>
    <w:p w14:paraId="2CDC94A6" w14:textId="77777777" w:rsidR="00BC1575" w:rsidRPr="00927788" w:rsidRDefault="00BC1575" w:rsidP="00BC1575">
      <w:pPr>
        <w:widowControl w:val="0"/>
        <w:autoSpaceDE w:val="0"/>
        <w:autoSpaceDN w:val="0"/>
        <w:adjustRightInd w:val="0"/>
        <w:jc w:val="both"/>
        <w:rPr>
          <w:rFonts w:ascii="Tahoma" w:hAnsi="Tahoma" w:cs="TimesNewRomanPSMT"/>
          <w:sz w:val="20"/>
          <w:szCs w:val="20"/>
          <w:lang w:bidi="en-US"/>
        </w:rPr>
      </w:pPr>
      <w:r w:rsidRPr="00927788">
        <w:rPr>
          <w:rFonts w:ascii="Tahoma" w:hAnsi="Tahoma" w:cs="Tahoma"/>
          <w:bCs/>
          <w:color w:val="211D2F"/>
          <w:sz w:val="20"/>
          <w:szCs w:val="20"/>
          <w:lang w:bidi="en-US"/>
        </w:rPr>
        <w:t> </w:t>
      </w:r>
    </w:p>
    <w:p w14:paraId="253F69FD" w14:textId="77777777" w:rsidR="00BC1575" w:rsidRPr="00BC1575" w:rsidRDefault="00BC1575" w:rsidP="00BC1575">
      <w:pPr>
        <w:pStyle w:val="ListParagraph"/>
        <w:widowControl w:val="0"/>
        <w:numPr>
          <w:ilvl w:val="0"/>
          <w:numId w:val="1"/>
        </w:numPr>
        <w:autoSpaceDE w:val="0"/>
        <w:autoSpaceDN w:val="0"/>
        <w:adjustRightInd w:val="0"/>
        <w:jc w:val="both"/>
        <w:rPr>
          <w:rFonts w:ascii="Tahoma" w:hAnsi="Tahoma" w:cs="TimesNewRomanPSMT"/>
          <w:sz w:val="20"/>
          <w:szCs w:val="20"/>
          <w:lang w:bidi="en-US"/>
        </w:rPr>
      </w:pPr>
      <w:r w:rsidRPr="00BC1575">
        <w:rPr>
          <w:rFonts w:ascii="Tahoma" w:hAnsi="Tahoma" w:cs="Tahoma"/>
          <w:b/>
          <w:bCs/>
          <w:color w:val="211D2F"/>
          <w:sz w:val="20"/>
          <w:szCs w:val="20"/>
          <w:lang w:bidi="en-US"/>
        </w:rPr>
        <w:t>All</w:t>
      </w:r>
      <w:r w:rsidRPr="00BC1575">
        <w:rPr>
          <w:rFonts w:ascii="Tahoma" w:hAnsi="Tahoma" w:cs="Tahoma"/>
          <w:bCs/>
          <w:color w:val="211D2F"/>
          <w:sz w:val="20"/>
          <w:szCs w:val="20"/>
          <w:lang w:bidi="en-US"/>
        </w:rPr>
        <w:t xml:space="preserve"> trailer wheels including the jockey wheel </w:t>
      </w:r>
      <w:r w:rsidRPr="00BC1575">
        <w:rPr>
          <w:rFonts w:ascii="Tahoma" w:hAnsi="Tahoma" w:cs="Tahoma"/>
          <w:b/>
          <w:bCs/>
          <w:color w:val="211D2F"/>
          <w:sz w:val="20"/>
          <w:szCs w:val="20"/>
          <w:lang w:bidi="en-US"/>
        </w:rPr>
        <w:t>must be on timber boards</w:t>
      </w:r>
      <w:r w:rsidRPr="00BC1575">
        <w:rPr>
          <w:rFonts w:ascii="Tahoma" w:hAnsi="Tahoma" w:cs="Tahoma"/>
          <w:bCs/>
          <w:color w:val="211D2F"/>
          <w:sz w:val="20"/>
          <w:szCs w:val="20"/>
          <w:lang w:bidi="en-US"/>
        </w:rPr>
        <w:t xml:space="preserve"> to prevent damage to the oval surface. Please place timber boards underneath </w:t>
      </w:r>
      <w:r w:rsidRPr="00BC1575">
        <w:rPr>
          <w:rFonts w:ascii="Tahoma" w:hAnsi="Tahoma" w:cs="Tahoma"/>
          <w:b/>
          <w:bCs/>
          <w:color w:val="211D2F"/>
          <w:sz w:val="20"/>
          <w:szCs w:val="20"/>
          <w:u w:val="single"/>
          <w:lang w:bidi="en-US"/>
        </w:rPr>
        <w:t>all</w:t>
      </w:r>
      <w:r w:rsidRPr="00BC1575">
        <w:rPr>
          <w:rFonts w:ascii="Tahoma" w:hAnsi="Tahoma" w:cs="Tahoma"/>
          <w:bCs/>
          <w:color w:val="211D2F"/>
          <w:sz w:val="20"/>
          <w:szCs w:val="20"/>
          <w:lang w:bidi="en-US"/>
        </w:rPr>
        <w:t xml:space="preserve"> wheels.</w:t>
      </w:r>
    </w:p>
    <w:p w14:paraId="0CD1E5E8" w14:textId="77777777" w:rsidR="00BC1575" w:rsidRPr="00695863" w:rsidRDefault="00BC1575" w:rsidP="00BC1575">
      <w:pPr>
        <w:widowControl w:val="0"/>
        <w:autoSpaceDE w:val="0"/>
        <w:autoSpaceDN w:val="0"/>
        <w:adjustRightInd w:val="0"/>
        <w:jc w:val="both"/>
        <w:rPr>
          <w:rFonts w:ascii="Tahoma" w:hAnsi="Tahoma" w:cs="Tahoma"/>
          <w:sz w:val="20"/>
          <w:szCs w:val="20"/>
          <w:lang w:bidi="en-US"/>
        </w:rPr>
      </w:pPr>
      <w:r w:rsidRPr="00927788">
        <w:rPr>
          <w:rFonts w:ascii="Tahoma" w:hAnsi="Tahoma" w:cs="Tahoma"/>
          <w:sz w:val="20"/>
          <w:szCs w:val="20"/>
          <w:lang w:bidi="en-US"/>
        </w:rPr>
        <w:t> </w:t>
      </w:r>
    </w:p>
    <w:p w14:paraId="6B6DA455" w14:textId="77777777" w:rsidR="00BC1575" w:rsidRPr="00927788" w:rsidRDefault="00BC1575" w:rsidP="00BC1575">
      <w:pPr>
        <w:widowControl w:val="0"/>
        <w:autoSpaceDE w:val="0"/>
        <w:autoSpaceDN w:val="0"/>
        <w:adjustRightInd w:val="0"/>
        <w:jc w:val="both"/>
        <w:rPr>
          <w:rFonts w:ascii="Tahoma" w:hAnsi="Tahoma" w:cs="TimesNewRomanPSMT"/>
          <w:sz w:val="20"/>
          <w:szCs w:val="20"/>
          <w:lang w:bidi="en-US"/>
        </w:rPr>
      </w:pPr>
      <w:r w:rsidRPr="00927788">
        <w:rPr>
          <w:rFonts w:ascii="Tahoma" w:hAnsi="Tahoma" w:cs="Tahoma"/>
          <w:sz w:val="20"/>
          <w:szCs w:val="20"/>
          <w:lang w:bidi="en-US"/>
        </w:rPr>
        <w:t xml:space="preserve">Please respect all directions of S.A.F.E organizers and </w:t>
      </w:r>
      <w:proofErr w:type="spellStart"/>
      <w:r w:rsidRPr="00927788">
        <w:rPr>
          <w:rFonts w:ascii="Tahoma" w:hAnsi="Tahoma" w:cs="Tahoma"/>
          <w:sz w:val="20"/>
          <w:szCs w:val="20"/>
          <w:lang w:bidi="en-US"/>
        </w:rPr>
        <w:t>Flyball</w:t>
      </w:r>
      <w:proofErr w:type="spellEnd"/>
      <w:r w:rsidRPr="00927788">
        <w:rPr>
          <w:rFonts w:ascii="Tahoma" w:hAnsi="Tahoma" w:cs="Tahoma"/>
          <w:sz w:val="20"/>
          <w:szCs w:val="20"/>
          <w:lang w:bidi="en-US"/>
        </w:rPr>
        <w:t xml:space="preserve"> ground staff as they ensure these rules are adhered to, whilst trying to get you onto and off the ground as safely and quickly as possible and still maintain the excellent condition of the King’s Park ground.</w:t>
      </w:r>
    </w:p>
    <w:p w14:paraId="684653C7" w14:textId="77777777" w:rsidR="00BC1575" w:rsidRPr="00927788" w:rsidRDefault="00BC1575" w:rsidP="00BC1575">
      <w:pPr>
        <w:widowControl w:val="0"/>
        <w:autoSpaceDE w:val="0"/>
        <w:autoSpaceDN w:val="0"/>
        <w:adjustRightInd w:val="0"/>
        <w:jc w:val="both"/>
        <w:rPr>
          <w:rFonts w:ascii="Tahoma" w:hAnsi="Tahoma" w:cs="TimesNewRomanPSMT"/>
          <w:sz w:val="20"/>
          <w:szCs w:val="20"/>
          <w:lang w:bidi="en-US"/>
        </w:rPr>
      </w:pPr>
      <w:r w:rsidRPr="00927788">
        <w:rPr>
          <w:rFonts w:ascii="Tahoma" w:hAnsi="Tahoma" w:cs="Tahoma"/>
          <w:sz w:val="20"/>
          <w:szCs w:val="20"/>
          <w:lang w:bidi="en-US"/>
        </w:rPr>
        <w:t> </w:t>
      </w:r>
    </w:p>
    <w:p w14:paraId="6D08DFB8" w14:textId="77777777" w:rsidR="00BC1575" w:rsidRDefault="00BC1575" w:rsidP="00BC1575">
      <w:pPr>
        <w:widowControl w:val="0"/>
        <w:autoSpaceDE w:val="0"/>
        <w:autoSpaceDN w:val="0"/>
        <w:adjustRightInd w:val="0"/>
        <w:jc w:val="both"/>
        <w:rPr>
          <w:rFonts w:ascii="Tahoma" w:hAnsi="Tahoma" w:cs="Tahoma"/>
          <w:b/>
          <w:bCs/>
          <w:sz w:val="20"/>
          <w:szCs w:val="20"/>
          <w:lang w:bidi="en-US"/>
        </w:rPr>
      </w:pPr>
      <w:r w:rsidRPr="00927788">
        <w:rPr>
          <w:rFonts w:ascii="Tahoma" w:hAnsi="Tahoma" w:cs="Tahoma"/>
          <w:sz w:val="20"/>
          <w:szCs w:val="20"/>
          <w:lang w:bidi="en-US"/>
        </w:rPr>
        <w:t xml:space="preserve">Teams waiting to enter the ring should stand by in the </w:t>
      </w:r>
      <w:r>
        <w:rPr>
          <w:rFonts w:ascii="Tahoma" w:hAnsi="Tahoma" w:cs="Tahoma"/>
          <w:sz w:val="20"/>
          <w:szCs w:val="20"/>
          <w:lang w:bidi="en-US"/>
        </w:rPr>
        <w:t>marshalling area (under a c</w:t>
      </w:r>
      <w:r w:rsidRPr="00927788">
        <w:rPr>
          <w:rFonts w:ascii="Tahoma" w:hAnsi="Tahoma" w:cs="Tahoma"/>
          <w:sz w:val="20"/>
          <w:szCs w:val="20"/>
          <w:lang w:bidi="en-US"/>
        </w:rPr>
        <w:t>anopy). Please keep dogs on lead at all times outside the ring and pick up your dog poo.</w:t>
      </w:r>
      <w:r w:rsidRPr="00927788">
        <w:rPr>
          <w:rFonts w:ascii="Tahoma" w:hAnsi="Tahoma" w:cs="Tahoma"/>
          <w:b/>
          <w:bCs/>
          <w:sz w:val="20"/>
          <w:szCs w:val="20"/>
          <w:lang w:bidi="en-US"/>
        </w:rPr>
        <w:t> </w:t>
      </w:r>
    </w:p>
    <w:p w14:paraId="087B7B4D" w14:textId="77777777" w:rsidR="00BC1575" w:rsidRPr="00927788" w:rsidRDefault="00BC1575" w:rsidP="00BC1575">
      <w:pPr>
        <w:widowControl w:val="0"/>
        <w:autoSpaceDE w:val="0"/>
        <w:autoSpaceDN w:val="0"/>
        <w:adjustRightInd w:val="0"/>
        <w:jc w:val="both"/>
        <w:rPr>
          <w:rFonts w:ascii="Tahoma" w:hAnsi="Tahoma" w:cs="TimesNewRomanPSMT"/>
          <w:sz w:val="20"/>
          <w:szCs w:val="20"/>
          <w:lang w:bidi="en-US"/>
        </w:rPr>
      </w:pPr>
    </w:p>
    <w:p w14:paraId="0435EA5B" w14:textId="77777777" w:rsidR="00BC1575" w:rsidRDefault="00BC1575" w:rsidP="00BC1575">
      <w:pPr>
        <w:widowControl w:val="0"/>
        <w:autoSpaceDE w:val="0"/>
        <w:autoSpaceDN w:val="0"/>
        <w:adjustRightInd w:val="0"/>
        <w:jc w:val="both"/>
        <w:rPr>
          <w:rFonts w:ascii="Tahoma" w:hAnsi="Tahoma" w:cs="Tahoma"/>
          <w:sz w:val="20"/>
          <w:szCs w:val="20"/>
          <w:lang w:bidi="en-US"/>
        </w:rPr>
      </w:pPr>
      <w:r w:rsidRPr="00927788">
        <w:rPr>
          <w:rFonts w:ascii="Tahoma" w:hAnsi="Tahoma" w:cs="Tahoma"/>
          <w:sz w:val="20"/>
          <w:szCs w:val="20"/>
          <w:lang w:bidi="en-US"/>
        </w:rPr>
        <w:t>The Seymour Alternative Farming Expo has a vast array of food for your enjoyment including b</w:t>
      </w:r>
      <w:r>
        <w:rPr>
          <w:rFonts w:ascii="Tahoma" w:hAnsi="Tahoma" w:cs="Tahoma"/>
          <w:sz w:val="20"/>
          <w:szCs w:val="20"/>
          <w:lang w:bidi="en-US"/>
        </w:rPr>
        <w:t>reakfast available for purchase.</w:t>
      </w:r>
    </w:p>
    <w:p w14:paraId="236C4D13" w14:textId="77777777" w:rsidR="00BC1575" w:rsidRDefault="00BC1575" w:rsidP="00BC1575">
      <w:pPr>
        <w:widowControl w:val="0"/>
        <w:autoSpaceDE w:val="0"/>
        <w:autoSpaceDN w:val="0"/>
        <w:adjustRightInd w:val="0"/>
        <w:jc w:val="both"/>
        <w:rPr>
          <w:rFonts w:ascii="Tahoma" w:hAnsi="Tahoma" w:cs="Tahoma"/>
          <w:sz w:val="20"/>
          <w:szCs w:val="20"/>
          <w:lang w:bidi="en-US"/>
        </w:rPr>
      </w:pPr>
    </w:p>
    <w:p w14:paraId="0CD5853B" w14:textId="77777777" w:rsidR="00BC1575" w:rsidRPr="00BC1575" w:rsidRDefault="00BC1575" w:rsidP="00BC1575">
      <w:pPr>
        <w:widowControl w:val="0"/>
        <w:autoSpaceDE w:val="0"/>
        <w:autoSpaceDN w:val="0"/>
        <w:adjustRightInd w:val="0"/>
        <w:jc w:val="both"/>
        <w:rPr>
          <w:rFonts w:ascii="Tahoma" w:hAnsi="Tahoma" w:cs="TimesNewRomanPSMT"/>
          <w:sz w:val="20"/>
          <w:szCs w:val="20"/>
          <w:lang w:bidi="en-US"/>
        </w:rPr>
      </w:pPr>
      <w:r>
        <w:rPr>
          <w:rFonts w:ascii="Tahoma" w:hAnsi="Tahoma" w:cs="Tahoma"/>
          <w:sz w:val="20"/>
          <w:szCs w:val="20"/>
          <w:lang w:bidi="en-US"/>
        </w:rPr>
        <w:t>Four Paws Racing hopes all competitors have a fun &amp; enjoyable day, please speak to any 4PR member if you have any feedback.</w:t>
      </w:r>
    </w:p>
    <w:sectPr w:rsidR="00BC1575" w:rsidRPr="00BC1575" w:rsidSect="00BC1575">
      <w:pgSz w:w="11900" w:h="16840"/>
      <w:pgMar w:top="1151" w:right="851" w:bottom="851" w:left="73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Ｐ明朝">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732DE2"/>
    <w:multiLevelType w:val="hybridMultilevel"/>
    <w:tmpl w:val="352C3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575"/>
    <w:rsid w:val="000A1624"/>
    <w:rsid w:val="009F25F9"/>
    <w:rsid w:val="00BC1575"/>
    <w:rsid w:val="00E0408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8C50F41"/>
  <w14:defaultImageDpi w14:val="300"/>
  <w15:docId w15:val="{F83508CA-DC02-4C78-8D19-B0978D984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AU"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575"/>
    <w:rPr>
      <w:rFonts w:ascii="Cambria" w:eastAsia="ＭＳ Ｐ明朝" w:hAnsi="Cambr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5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KONG Company</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Gooch</dc:creator>
  <cp:keywords/>
  <dc:description/>
  <cp:lastModifiedBy>Jennifer Crane</cp:lastModifiedBy>
  <cp:revision>2</cp:revision>
  <dcterms:created xsi:type="dcterms:W3CDTF">2016-02-16T22:35:00Z</dcterms:created>
  <dcterms:modified xsi:type="dcterms:W3CDTF">2016-02-16T22:35:00Z</dcterms:modified>
</cp:coreProperties>
</file>