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6E0E" w14:textId="77777777"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Ladies and Gentlemen, Girls and Boys of the Australian Flyball Association the AFA Premiership is LIVE, has the potential to be a Game Changer for “The Sport” until now the difference between the Team Sport of Flyball Racing and all other Team Sports around the World has been a Pre-Season, Season and Off Season.</w:t>
      </w:r>
    </w:p>
    <w:p w14:paraId="6D02EE8B" w14:textId="77777777"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 </w:t>
      </w:r>
    </w:p>
    <w:p w14:paraId="24863412" w14:textId="77777777"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Flyball Racing now has a focus other than one weekend a year where the Nationals are the Focus, the Nationals are still the pinnacle of Flyball Racing in Australia that will never change, each State and Territory now has its own Premiership.</w:t>
      </w:r>
    </w:p>
    <w:p w14:paraId="4B886DD5" w14:textId="77777777"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 </w:t>
      </w:r>
    </w:p>
    <w:p w14:paraId="4BEA4F4F" w14:textId="2F4F730B"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 xml:space="preserve">Much work over several years by the Development Sub Committee and very importantly since the work developing the platform on the AFA Website began Alex Stewart AS Digital, Shireen Pitt, Pat Byrne, </w:t>
      </w:r>
      <w:proofErr w:type="spellStart"/>
      <w:r w:rsidRPr="00C257DC">
        <w:rPr>
          <w:rFonts w:ascii="Arial" w:eastAsia="Times New Roman" w:hAnsi="Arial" w:cs="Arial"/>
          <w:color w:val="222222"/>
          <w:sz w:val="24"/>
          <w:szCs w:val="24"/>
          <w:lang w:eastAsia="en-AU"/>
        </w:rPr>
        <w:t>Barkit</w:t>
      </w:r>
      <w:proofErr w:type="spellEnd"/>
      <w:r w:rsidRPr="00C257DC">
        <w:rPr>
          <w:rFonts w:ascii="Arial" w:eastAsia="Times New Roman" w:hAnsi="Arial" w:cs="Arial"/>
          <w:color w:val="222222"/>
          <w:sz w:val="24"/>
          <w:szCs w:val="24"/>
          <w:lang w:eastAsia="en-AU"/>
        </w:rPr>
        <w:t xml:space="preserve"> Design Liz Coombes, Special Mention to Anne Liebeck who in the early part completed a massive amount of work on various scoring options put forward by </w:t>
      </w:r>
      <w:r w:rsidRPr="00C257DC">
        <w:rPr>
          <w:rFonts w:ascii="Arial" w:eastAsia="Times New Roman" w:hAnsi="Arial" w:cs="Arial"/>
          <w:color w:val="222222"/>
          <w:sz w:val="24"/>
          <w:szCs w:val="24"/>
          <w:lang w:eastAsia="en-AU"/>
        </w:rPr>
        <w:t>subcommittee</w:t>
      </w:r>
      <w:r w:rsidRPr="00C257DC">
        <w:rPr>
          <w:rFonts w:ascii="Arial" w:eastAsia="Times New Roman" w:hAnsi="Arial" w:cs="Arial"/>
          <w:color w:val="222222"/>
          <w:sz w:val="24"/>
          <w:szCs w:val="24"/>
          <w:lang w:eastAsia="en-AU"/>
        </w:rPr>
        <w:t xml:space="preserve"> members.</w:t>
      </w:r>
    </w:p>
    <w:p w14:paraId="76F155C0" w14:textId="77777777"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 </w:t>
      </w:r>
    </w:p>
    <w:p w14:paraId="23738E9A" w14:textId="2C380398"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 xml:space="preserve">Popular team sports the world over utilise Premierships to drive participation, sponsorship and media exposure, </w:t>
      </w:r>
      <w:r w:rsidRPr="00C257DC">
        <w:rPr>
          <w:rFonts w:ascii="Arial" w:eastAsia="Times New Roman" w:hAnsi="Arial" w:cs="Arial"/>
          <w:color w:val="222222"/>
          <w:sz w:val="24"/>
          <w:szCs w:val="24"/>
          <w:lang w:eastAsia="en-AU"/>
        </w:rPr>
        <w:t>over</w:t>
      </w:r>
      <w:r w:rsidRPr="00C257DC">
        <w:rPr>
          <w:rFonts w:ascii="Arial" w:eastAsia="Times New Roman" w:hAnsi="Arial" w:cs="Arial"/>
          <w:color w:val="222222"/>
          <w:sz w:val="24"/>
          <w:szCs w:val="24"/>
          <w:lang w:eastAsia="en-AU"/>
        </w:rPr>
        <w:t xml:space="preserve"> time it is envisaged the State and Territory Based Premierships will be developed into whatever Australian Flyball Members want it to be.  </w:t>
      </w:r>
    </w:p>
    <w:p w14:paraId="23327A7F" w14:textId="77777777" w:rsidR="00C257DC" w:rsidRP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 </w:t>
      </w:r>
    </w:p>
    <w:p w14:paraId="19A52040" w14:textId="76AC3B6C" w:rsidR="00C257DC" w:rsidRDefault="00C257DC" w:rsidP="00C257DC">
      <w:pPr>
        <w:shd w:val="clear" w:color="auto" w:fill="FFFFFF"/>
        <w:spacing w:after="0" w:line="240" w:lineRule="auto"/>
        <w:rPr>
          <w:rFonts w:ascii="Arial" w:eastAsia="Times New Roman" w:hAnsi="Arial" w:cs="Arial"/>
          <w:color w:val="222222"/>
          <w:sz w:val="24"/>
          <w:szCs w:val="24"/>
          <w:lang w:eastAsia="en-AU"/>
        </w:rPr>
      </w:pPr>
      <w:r w:rsidRPr="00C257DC">
        <w:rPr>
          <w:rFonts w:ascii="Arial" w:eastAsia="Times New Roman" w:hAnsi="Arial" w:cs="Arial"/>
          <w:color w:val="222222"/>
          <w:sz w:val="24"/>
          <w:szCs w:val="24"/>
          <w:lang w:eastAsia="en-AU"/>
        </w:rPr>
        <w:t> </w:t>
      </w:r>
    </w:p>
    <w:p w14:paraId="4870A149" w14:textId="23E83B86" w:rsidR="00C257DC" w:rsidRDefault="00C257DC" w:rsidP="00C257DC">
      <w:pPr>
        <w:shd w:val="clear" w:color="auto" w:fill="FFFFFF"/>
        <w:spacing w:after="0" w:line="240" w:lineRule="auto"/>
        <w:rPr>
          <w:rFonts w:ascii="Arial" w:eastAsia="Times New Roman" w:hAnsi="Arial" w:cs="Arial"/>
          <w:color w:val="222222"/>
          <w:sz w:val="28"/>
          <w:szCs w:val="28"/>
          <w:lang w:eastAsia="en-AU"/>
        </w:rPr>
      </w:pPr>
    </w:p>
    <w:p w14:paraId="1F403A88" w14:textId="77777777" w:rsidR="00C257DC" w:rsidRPr="00C257DC" w:rsidRDefault="00C257DC" w:rsidP="00C257DC">
      <w:pPr>
        <w:shd w:val="clear" w:color="auto" w:fill="FFFFFF"/>
        <w:spacing w:after="0" w:line="240" w:lineRule="auto"/>
        <w:rPr>
          <w:rFonts w:ascii="Arial" w:eastAsia="Times New Roman" w:hAnsi="Arial" w:cs="Arial"/>
          <w:color w:val="222222"/>
          <w:sz w:val="28"/>
          <w:szCs w:val="28"/>
          <w:lang w:eastAsia="en-AU"/>
        </w:rPr>
      </w:pPr>
      <w:bookmarkStart w:id="0" w:name="_GoBack"/>
      <w:bookmarkEnd w:id="0"/>
    </w:p>
    <w:p w14:paraId="5962B6C1" w14:textId="1A44DF82" w:rsidR="00C86FDA" w:rsidRPr="00C257DC" w:rsidRDefault="00C257DC">
      <w:pPr>
        <w:rPr>
          <w:sz w:val="28"/>
          <w:szCs w:val="28"/>
        </w:rPr>
      </w:pPr>
      <w:r w:rsidRPr="00C257DC">
        <w:rPr>
          <w:sz w:val="28"/>
          <w:szCs w:val="28"/>
        </w:rPr>
        <w:t>Steven Pitt and the Flyball Development Subcommittee</w:t>
      </w:r>
    </w:p>
    <w:p w14:paraId="015B5A33" w14:textId="5F3F30E0" w:rsidR="00C257DC" w:rsidRDefault="00C257DC"/>
    <w:sectPr w:rsidR="00C25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DC"/>
    <w:rsid w:val="00C257DC"/>
    <w:rsid w:val="00C86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F760"/>
  <w15:chartTrackingRefBased/>
  <w15:docId w15:val="{25F63AE4-82AD-4F91-B4D2-7246FF3B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Byrne</dc:creator>
  <cp:keywords/>
  <dc:description/>
  <cp:lastModifiedBy>Patricia Byrne</cp:lastModifiedBy>
  <cp:revision>1</cp:revision>
  <dcterms:created xsi:type="dcterms:W3CDTF">2019-01-03T00:02:00Z</dcterms:created>
  <dcterms:modified xsi:type="dcterms:W3CDTF">2019-01-03T00:04:00Z</dcterms:modified>
</cp:coreProperties>
</file>